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788" w:rsidRDefault="006A2F3C">
      <w:pPr>
        <w:spacing w:line="361" w:lineRule="exact"/>
        <w:ind w:left="2402"/>
        <w:rPr>
          <w:sz w:val="28"/>
          <w:lang w:eastAsia="zh-TW"/>
        </w:rPr>
      </w:pPr>
      <w:bookmarkStart w:id="0" w:name="_GoBack"/>
      <w:bookmarkEnd w:id="0"/>
      <w:r>
        <w:rPr>
          <w:sz w:val="28"/>
          <w:lang w:eastAsia="zh-TW"/>
        </w:rPr>
        <w:t xml:space="preserve">110 </w:t>
      </w:r>
      <w:r w:rsidR="003A18C1">
        <w:rPr>
          <w:sz w:val="28"/>
          <w:lang w:eastAsia="zh-TW"/>
        </w:rPr>
        <w:t>學年度新竹市</w:t>
      </w:r>
      <w:r w:rsidR="003A18C1">
        <w:rPr>
          <w:rFonts w:hint="eastAsia"/>
          <w:sz w:val="28"/>
          <w:lang w:eastAsia="zh-TW"/>
        </w:rPr>
        <w:t>培英</w:t>
      </w:r>
      <w:r>
        <w:rPr>
          <w:sz w:val="28"/>
          <w:lang w:eastAsia="zh-TW"/>
        </w:rPr>
        <w:t>自造教育及科技中心辦理</w:t>
      </w:r>
    </w:p>
    <w:p w:rsidR="00F134EA" w:rsidRDefault="00D258BD">
      <w:pPr>
        <w:spacing w:before="53" w:line="324" w:lineRule="auto"/>
        <w:ind w:left="112" w:right="3103" w:firstLine="3829"/>
        <w:rPr>
          <w:spacing w:val="-9"/>
          <w:sz w:val="28"/>
          <w:lang w:eastAsia="zh-TW"/>
        </w:rPr>
      </w:pPr>
      <w:r>
        <w:rPr>
          <w:rFonts w:hint="eastAsia"/>
          <w:sz w:val="28"/>
          <w:lang w:eastAsia="zh-TW"/>
        </w:rPr>
        <w:t>6</w:t>
      </w:r>
      <w:r w:rsidR="006A2F3C">
        <w:rPr>
          <w:spacing w:val="-9"/>
          <w:sz w:val="28"/>
          <w:lang w:eastAsia="zh-TW"/>
        </w:rPr>
        <w:t>月師資增能研習計畫</w:t>
      </w:r>
    </w:p>
    <w:p w:rsidR="00F134EA" w:rsidRDefault="006A2F3C" w:rsidP="00F134EA">
      <w:pPr>
        <w:spacing w:before="53" w:line="324" w:lineRule="auto"/>
        <w:ind w:left="112" w:right="3103" w:firstLine="30"/>
        <w:rPr>
          <w:sz w:val="24"/>
          <w:lang w:eastAsia="zh-TW"/>
        </w:rPr>
      </w:pPr>
      <w:r>
        <w:rPr>
          <w:spacing w:val="-15"/>
          <w:sz w:val="24"/>
          <w:lang w:eastAsia="zh-TW"/>
        </w:rPr>
        <w:t xml:space="preserve">壹、依據：新竹市 </w:t>
      </w:r>
      <w:r>
        <w:rPr>
          <w:sz w:val="24"/>
          <w:lang w:eastAsia="zh-TW"/>
        </w:rPr>
        <w:t>110</w:t>
      </w:r>
      <w:r>
        <w:rPr>
          <w:spacing w:val="-10"/>
          <w:sz w:val="24"/>
          <w:lang w:eastAsia="zh-TW"/>
        </w:rPr>
        <w:t xml:space="preserve"> 學年度科技教育推動總計畫。</w:t>
      </w:r>
    </w:p>
    <w:p w:rsidR="00202788" w:rsidRDefault="006A2F3C" w:rsidP="00F134EA">
      <w:pPr>
        <w:spacing w:before="53" w:line="324" w:lineRule="auto"/>
        <w:ind w:rightChars="1410" w:right="3102" w:firstLine="142"/>
        <w:jc w:val="both"/>
        <w:rPr>
          <w:sz w:val="24"/>
          <w:lang w:eastAsia="zh-TW"/>
        </w:rPr>
      </w:pPr>
      <w:r>
        <w:rPr>
          <w:sz w:val="24"/>
          <w:lang w:eastAsia="zh-TW"/>
        </w:rPr>
        <w:t>貳、目的：</w:t>
      </w:r>
    </w:p>
    <w:p w:rsidR="00202788" w:rsidRDefault="006A2F3C">
      <w:pPr>
        <w:pStyle w:val="a3"/>
        <w:spacing w:line="307" w:lineRule="auto"/>
        <w:ind w:left="814" w:right="163" w:hanging="480"/>
        <w:jc w:val="both"/>
        <w:rPr>
          <w:lang w:eastAsia="zh-TW"/>
        </w:rPr>
      </w:pPr>
      <w:r>
        <w:rPr>
          <w:lang w:eastAsia="zh-TW"/>
        </w:rPr>
        <w:t>一、依據 12 年國教科技領域課綱精神，規劃設計與製作、電與控制、運算邏輯之新興科技教學活動，豐富教學內容，訓練學生自主創意思考及運算思維能力，以解決日常生活問題。</w:t>
      </w:r>
    </w:p>
    <w:p w:rsidR="00202788" w:rsidRDefault="006A2F3C">
      <w:pPr>
        <w:pStyle w:val="a3"/>
        <w:spacing w:before="17" w:line="307" w:lineRule="auto"/>
        <w:ind w:left="814" w:right="164" w:hanging="480"/>
        <w:jc w:val="both"/>
        <w:rPr>
          <w:lang w:eastAsia="zh-TW"/>
        </w:rPr>
      </w:pPr>
      <w:r>
        <w:rPr>
          <w:lang w:eastAsia="zh-TW"/>
        </w:rPr>
        <w:t>二、推廣生活科技、資訊科技、新興科技整合應用專題為範疇，透過生活科技共備課程及科技種子教師增能課程，增進教師善用科技工具進行教學能力。</w:t>
      </w:r>
    </w:p>
    <w:p w:rsidR="00202788" w:rsidRDefault="006A2F3C">
      <w:pPr>
        <w:pStyle w:val="a3"/>
        <w:spacing w:before="19" w:line="304" w:lineRule="auto"/>
        <w:ind w:right="3757" w:firstLine="221"/>
        <w:rPr>
          <w:lang w:eastAsia="zh-TW"/>
        </w:rPr>
      </w:pPr>
      <w:r>
        <w:rPr>
          <w:lang w:eastAsia="zh-TW"/>
        </w:rPr>
        <w:t>三、推廣教學現場運用科技融入教學以提昇學習成效。參、主辦單位：新竹市政府</w:t>
      </w:r>
    </w:p>
    <w:p w:rsidR="00202788" w:rsidRDefault="006A2F3C">
      <w:pPr>
        <w:pStyle w:val="a3"/>
        <w:spacing w:before="22"/>
        <w:rPr>
          <w:lang w:eastAsia="zh-TW"/>
        </w:rPr>
      </w:pPr>
      <w:r>
        <w:rPr>
          <w:lang w:eastAsia="zh-TW"/>
        </w:rPr>
        <w:t>肆、指導單位：教育部國民及學前教育署</w:t>
      </w:r>
    </w:p>
    <w:p w:rsidR="00202788" w:rsidRDefault="00F134EA">
      <w:pPr>
        <w:pStyle w:val="a3"/>
        <w:spacing w:before="86" w:line="304" w:lineRule="auto"/>
        <w:ind w:right="4698"/>
        <w:rPr>
          <w:lang w:eastAsia="zh-TW"/>
        </w:rPr>
      </w:pPr>
      <w:r>
        <w:rPr>
          <w:lang w:eastAsia="zh-TW"/>
        </w:rPr>
        <w:t>伍、承辦單位：新竹市</w:t>
      </w:r>
      <w:r>
        <w:rPr>
          <w:rFonts w:hint="eastAsia"/>
          <w:lang w:eastAsia="zh-TW"/>
        </w:rPr>
        <w:t>培英</w:t>
      </w:r>
      <w:r w:rsidR="006A2F3C">
        <w:rPr>
          <w:lang w:eastAsia="zh-TW"/>
        </w:rPr>
        <w:t>自造教育及科技中心</w:t>
      </w:r>
    </w:p>
    <w:p w:rsidR="00202788" w:rsidRDefault="00201C61">
      <w:pPr>
        <w:pStyle w:val="a3"/>
        <w:spacing w:before="21" w:after="32"/>
      </w:pPr>
      <w:r>
        <w:rPr>
          <w:rFonts w:hint="eastAsia"/>
          <w:lang w:eastAsia="zh-TW"/>
        </w:rPr>
        <w:t>陸</w:t>
      </w:r>
      <w:r w:rsidR="006A2F3C">
        <w:t>、研習資訊：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680"/>
        <w:gridCol w:w="20"/>
        <w:gridCol w:w="2532"/>
        <w:gridCol w:w="28"/>
        <w:gridCol w:w="1627"/>
        <w:gridCol w:w="46"/>
        <w:gridCol w:w="2692"/>
      </w:tblGrid>
      <w:tr w:rsidR="00202788" w:rsidTr="003F7390">
        <w:trPr>
          <w:trHeight w:val="380"/>
        </w:trPr>
        <w:tc>
          <w:tcPr>
            <w:tcW w:w="1020" w:type="dxa"/>
            <w:tcBorders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16"/>
              <w:rPr>
                <w:sz w:val="24"/>
              </w:rPr>
            </w:pPr>
            <w:r>
              <w:rPr>
                <w:sz w:val="24"/>
              </w:rPr>
              <w:t>日期時間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583" w:right="586"/>
              <w:jc w:val="center"/>
              <w:rPr>
                <w:sz w:val="24"/>
              </w:rPr>
            </w:pPr>
            <w:r>
              <w:rPr>
                <w:sz w:val="24"/>
              </w:rPr>
              <w:t>地點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789"/>
              <w:rPr>
                <w:sz w:val="24"/>
              </w:rPr>
            </w:pPr>
            <w:r>
              <w:rPr>
                <w:sz w:val="24"/>
              </w:rPr>
              <w:t>課程名稱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304"/>
              <w:rPr>
                <w:sz w:val="24"/>
              </w:rPr>
            </w:pPr>
            <w:r>
              <w:rPr>
                <w:sz w:val="24"/>
              </w:rPr>
              <w:t>講師/助教</w:t>
            </w:r>
          </w:p>
        </w:tc>
        <w:tc>
          <w:tcPr>
            <w:tcW w:w="2692" w:type="dxa"/>
            <w:tcBorders>
              <w:left w:val="single" w:sz="4" w:space="0" w:color="000000"/>
            </w:tcBorders>
            <w:shd w:val="clear" w:color="auto" w:fill="F1F1F1"/>
          </w:tcPr>
          <w:p w:rsidR="00202788" w:rsidRDefault="006A2F3C">
            <w:pPr>
              <w:pStyle w:val="TableParagraph"/>
              <w:spacing w:before="3"/>
              <w:ind w:left="1002" w:right="1001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202788" w:rsidTr="00D258BD">
        <w:trPr>
          <w:trHeight w:val="1427"/>
        </w:trPr>
        <w:tc>
          <w:tcPr>
            <w:tcW w:w="1020" w:type="dxa"/>
            <w:vMerge w:val="restart"/>
            <w:tcBorders>
              <w:top w:val="single" w:sz="34" w:space="0" w:color="000000"/>
              <w:right w:val="single" w:sz="4" w:space="0" w:color="000000"/>
            </w:tcBorders>
          </w:tcPr>
          <w:p w:rsidR="00202788" w:rsidRDefault="0020278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202788" w:rsidRDefault="00D258BD">
            <w:pPr>
              <w:pStyle w:val="TableParagraph"/>
              <w:ind w:left="194" w:right="1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 w:rsidR="007E54E7">
              <w:rPr>
                <w:sz w:val="24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14</w:t>
            </w:r>
          </w:p>
          <w:p w:rsidR="00202788" w:rsidRDefault="006A2F3C">
            <w:pPr>
              <w:pStyle w:val="TableParagraph"/>
              <w:spacing w:before="45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4765B">
              <w:rPr>
                <w:rFonts w:hint="eastAsia"/>
                <w:sz w:val="24"/>
                <w:lang w:eastAsia="zh-TW"/>
              </w:rPr>
              <w:t>二</w:t>
            </w:r>
            <w:r w:rsidR="007E54E7">
              <w:rPr>
                <w:sz w:val="24"/>
              </w:rPr>
              <w:t>) 1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 w:rsidR="007E54E7">
              <w:rPr>
                <w:sz w:val="24"/>
              </w:rPr>
              <w:t>: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202788" w:rsidRDefault="006A2F3C">
            <w:pPr>
              <w:pStyle w:val="TableParagraph"/>
              <w:spacing w:before="12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  <w:r w:rsidR="007E54E7">
              <w:rPr>
                <w:sz w:val="24"/>
              </w:rPr>
              <w:t>16: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202788" w:rsidRDefault="007E54E7">
            <w:pPr>
              <w:pStyle w:val="TableParagraph"/>
              <w:spacing w:before="1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4765B">
              <w:rPr>
                <w:rFonts w:hint="eastAsia"/>
                <w:sz w:val="24"/>
                <w:lang w:eastAsia="zh-TW"/>
              </w:rPr>
              <w:t>3</w:t>
            </w:r>
            <w:r w:rsidR="006A2F3C">
              <w:rPr>
                <w:sz w:val="24"/>
              </w:rPr>
              <w:t xml:space="preserve"> 小時)</w:t>
            </w:r>
          </w:p>
        </w:tc>
        <w:tc>
          <w:tcPr>
            <w:tcW w:w="1700" w:type="dxa"/>
            <w:gridSpan w:val="2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B2" w:rsidRDefault="007E54E7" w:rsidP="007E54E7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培英</w:t>
            </w:r>
            <w:r w:rsidR="006A2F3C" w:rsidRPr="00D258BD">
              <w:rPr>
                <w:sz w:val="24"/>
                <w:szCs w:val="24"/>
                <w:lang w:eastAsia="zh-TW"/>
              </w:rPr>
              <w:t>國中</w:t>
            </w:r>
            <w:r w:rsidR="00020889">
              <w:rPr>
                <w:rFonts w:hint="eastAsia"/>
                <w:sz w:val="24"/>
                <w:szCs w:val="24"/>
                <w:lang w:eastAsia="zh-TW"/>
              </w:rPr>
              <w:t>活力館</w:t>
            </w:r>
          </w:p>
          <w:p w:rsidR="00202788" w:rsidRPr="00D258BD" w:rsidRDefault="00020889" w:rsidP="007E54E7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資訊</w:t>
            </w:r>
            <w:r w:rsidR="006A2F3C" w:rsidRPr="00D258BD">
              <w:rPr>
                <w:sz w:val="24"/>
                <w:szCs w:val="24"/>
                <w:lang w:eastAsia="zh-TW"/>
              </w:rPr>
              <w:t>教室</w:t>
            </w:r>
          </w:p>
          <w:p w:rsidR="007E54E7" w:rsidRPr="00D258BD" w:rsidRDefault="007E54E7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020889">
              <w:rPr>
                <w:sz w:val="24"/>
                <w:szCs w:val="24"/>
                <w:lang w:eastAsia="zh-TW"/>
              </w:rPr>
              <w:t>G103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32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88" w:rsidRPr="00D258BD" w:rsidRDefault="007A7CE4">
            <w:pPr>
              <w:pStyle w:val="TableParagraph"/>
              <w:spacing w:before="59" w:line="237" w:lineRule="auto"/>
              <w:ind w:right="139"/>
              <w:jc w:val="both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&lt;培英科技中心教師增能研習&gt;</w:t>
            </w:r>
            <w:r w:rsidR="00D258BD" w:rsidRPr="00020889">
              <w:rPr>
                <w:sz w:val="24"/>
                <w:szCs w:val="24"/>
                <w:lang w:eastAsia="zh-TW"/>
              </w:rPr>
              <w:t xml:space="preserve"> STEAM課程分享暨手搖TT仿生獸工作坊</w:t>
            </w:r>
          </w:p>
        </w:tc>
        <w:tc>
          <w:tcPr>
            <w:tcW w:w="1701" w:type="dxa"/>
            <w:gridSpan w:val="3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90" w:rsidRPr="00D258BD" w:rsidRDefault="006A2F3C">
            <w:pPr>
              <w:pStyle w:val="TableParagraph"/>
              <w:spacing w:before="59" w:line="237" w:lineRule="auto"/>
              <w:ind w:right="952"/>
              <w:rPr>
                <w:sz w:val="24"/>
                <w:szCs w:val="24"/>
                <w:lang w:eastAsia="zh-TW"/>
              </w:rPr>
            </w:pPr>
            <w:r w:rsidRPr="00D258BD">
              <w:rPr>
                <w:sz w:val="24"/>
                <w:szCs w:val="24"/>
                <w:lang w:eastAsia="zh-TW"/>
              </w:rPr>
              <w:t>講師：</w:t>
            </w:r>
          </w:p>
          <w:p w:rsidR="00202788" w:rsidRPr="00020889" w:rsidRDefault="001F51B2" w:rsidP="003F7390">
            <w:pPr>
              <w:pStyle w:val="TableParagraph"/>
              <w:spacing w:before="59" w:line="237" w:lineRule="auto"/>
              <w:ind w:right="-150"/>
              <w:rPr>
                <w:sz w:val="24"/>
                <w:szCs w:val="24"/>
                <w:lang w:eastAsia="zh-TW"/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</w:rPr>
              <w:t>台中市第二高級中學</w:t>
            </w:r>
            <w:r w:rsidR="006A2F3C" w:rsidRPr="00020889">
              <w:rPr>
                <w:sz w:val="24"/>
                <w:szCs w:val="24"/>
                <w:lang w:eastAsia="zh-TW"/>
              </w:rPr>
              <w:t xml:space="preserve"> </w:t>
            </w:r>
          </w:p>
          <w:p w:rsidR="00202788" w:rsidRPr="00D258BD" w:rsidRDefault="00D258BD">
            <w:pPr>
              <w:pStyle w:val="TableParagraph"/>
              <w:spacing w:line="312" w:lineRule="exact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林玉榮</w:t>
            </w:r>
            <w:r w:rsidR="003F7390" w:rsidRPr="00D258BD">
              <w:rPr>
                <w:rFonts w:hint="eastAsia"/>
                <w:sz w:val="24"/>
                <w:szCs w:val="24"/>
                <w:lang w:eastAsia="zh-TW"/>
              </w:rPr>
              <w:t xml:space="preserve"> 老師</w:t>
            </w:r>
          </w:p>
        </w:tc>
        <w:tc>
          <w:tcPr>
            <w:tcW w:w="2692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</w:tcBorders>
          </w:tcPr>
          <w:p w:rsidR="00202788" w:rsidRDefault="0057429B" w:rsidP="0057429B">
            <w:pPr>
              <w:pStyle w:val="TableParagraph"/>
              <w:spacing w:before="73"/>
              <w:rPr>
                <w:sz w:val="24"/>
                <w:szCs w:val="24"/>
                <w:lang w:eastAsia="zh-TW"/>
              </w:rPr>
            </w:pPr>
            <w:r w:rsidRPr="0057429B">
              <w:rPr>
                <w:sz w:val="24"/>
                <w:szCs w:val="24"/>
                <w:lang w:eastAsia="zh-TW"/>
              </w:rPr>
              <w:t xml:space="preserve">人數上限 </w:t>
            </w:r>
            <w:r w:rsidR="00D258BD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020889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>16</w:t>
            </w:r>
            <w:r w:rsidR="00D258BD"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8F4347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7429B">
              <w:rPr>
                <w:sz w:val="24"/>
                <w:szCs w:val="24"/>
                <w:lang w:eastAsia="zh-TW"/>
              </w:rPr>
              <w:t>人。</w:t>
            </w:r>
          </w:p>
          <w:p w:rsidR="00201C61" w:rsidRPr="00020889" w:rsidRDefault="00201C61" w:rsidP="00201C61">
            <w:pPr>
              <w:pStyle w:val="TableParagraph"/>
              <w:spacing w:before="2" w:line="237" w:lineRule="auto"/>
              <w:ind w:right="-3"/>
              <w:rPr>
                <w:sz w:val="24"/>
                <w:szCs w:val="24"/>
                <w:lang w:eastAsia="zh-TW"/>
              </w:rPr>
            </w:pPr>
            <w:r w:rsidRPr="00020889">
              <w:rPr>
                <w:sz w:val="24"/>
                <w:szCs w:val="24"/>
                <w:lang w:eastAsia="zh-TW"/>
              </w:rPr>
              <w:t>本市科技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領域</w:t>
            </w:r>
            <w:r w:rsidRPr="00020889">
              <w:rPr>
                <w:sz w:val="24"/>
                <w:szCs w:val="24"/>
                <w:lang w:eastAsia="zh-TW"/>
              </w:rPr>
              <w:t>教師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優</w:t>
            </w:r>
            <w:r w:rsidRPr="00020889">
              <w:rPr>
                <w:sz w:val="24"/>
                <w:szCs w:val="24"/>
                <w:lang w:eastAsia="zh-TW"/>
              </w:rPr>
              <w:t>先。</w:t>
            </w:r>
          </w:p>
          <w:p w:rsidR="003A18C1" w:rsidRPr="00201C61" w:rsidRDefault="003A18C1" w:rsidP="00201C61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eastAsia="zh-TW"/>
              </w:rPr>
            </w:pPr>
            <w:r w:rsidRPr="00201C61">
              <w:rPr>
                <w:sz w:val="24"/>
                <w:szCs w:val="24"/>
                <w:lang w:eastAsia="zh-TW"/>
              </w:rPr>
              <w:t>◎全國教師在職進修網</w:t>
            </w:r>
          </w:p>
          <w:p w:rsidR="008F4347" w:rsidRPr="00D258BD" w:rsidRDefault="003A18C1" w:rsidP="00020889">
            <w:pPr>
              <w:pStyle w:val="TableParagraph"/>
              <w:spacing w:line="313" w:lineRule="exact"/>
              <w:jc w:val="both"/>
              <w:rPr>
                <w:sz w:val="24"/>
                <w:szCs w:val="24"/>
                <w:lang w:eastAsia="zh-TW"/>
              </w:rPr>
            </w:pPr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（課程代碼：</w:t>
            </w:r>
            <w:r w:rsidR="009B771D" w:rsidRPr="009B771D">
              <w:rPr>
                <w:color w:val="4F81BD" w:themeColor="accent1"/>
                <w:sz w:val="24"/>
                <w:szCs w:val="24"/>
                <w:lang w:eastAsia="zh-TW"/>
              </w:rPr>
              <w:t>3448739</w:t>
            </w:r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）</w:t>
            </w:r>
          </w:p>
        </w:tc>
      </w:tr>
      <w:tr w:rsidR="008F4347" w:rsidTr="00020889">
        <w:trPr>
          <w:trHeight w:val="1900"/>
        </w:trPr>
        <w:tc>
          <w:tcPr>
            <w:tcW w:w="102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8F4347" w:rsidRDefault="008F4347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4347" w:rsidRPr="00D258BD" w:rsidRDefault="008F4347" w:rsidP="008F4347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/>
              </w:rPr>
            </w:pPr>
            <w:r w:rsidRPr="00D258BD">
              <w:rPr>
                <w:rFonts w:ascii="標楷體" w:eastAsia="標楷體" w:hAnsi="標楷體" w:hint="eastAsia"/>
              </w:rPr>
              <w:t>【課程內容簡介】</w:t>
            </w:r>
          </w:p>
          <w:p w:rsidR="00D258BD" w:rsidRPr="00020889" w:rsidRDefault="00020889" w:rsidP="00D258BD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一、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STEAM</w:t>
            </w:r>
            <w:r w:rsidR="009B771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課程分享，雷</w:t>
            </w:r>
            <w:r w:rsidR="009B771D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切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軟體教學、雷切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加工在教學上的應用。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二、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展示</w:t>
            </w:r>
            <w:r w:rsidR="00A106D3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鋼珠機關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。</w:t>
            </w:r>
          </w:p>
          <w:p w:rsidR="008F4347" w:rsidRDefault="00020889" w:rsidP="000561CB">
            <w:pPr>
              <w:snapToGrid w:val="0"/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三、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手搖</w:t>
            </w:r>
            <w:r w:rsidR="00D258BD" w:rsidRPr="00020889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TT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馬達仿</w:t>
            </w:r>
            <w:r w:rsid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生</w:t>
            </w:r>
            <w:r w:rsidR="00D258BD" w:rsidRPr="00D258BD"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獸實作。</w:t>
            </w:r>
          </w:p>
          <w:p w:rsidR="00A106D3" w:rsidRPr="00D258BD" w:rsidRDefault="00A106D3" w:rsidP="000561CB">
            <w:pPr>
              <w:snapToGrid w:val="0"/>
              <w:rPr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&lt;教師可攜帶慣用筆電操作&gt;</w:t>
            </w:r>
          </w:p>
        </w:tc>
      </w:tr>
      <w:tr w:rsidR="00020889" w:rsidTr="00A106D3">
        <w:trPr>
          <w:trHeight w:val="1296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20889" w:rsidRDefault="00020889" w:rsidP="00020889">
            <w:pPr>
              <w:pStyle w:val="TableParagraph"/>
              <w:spacing w:before="8"/>
              <w:ind w:left="0"/>
              <w:rPr>
                <w:sz w:val="31"/>
                <w:lang w:eastAsia="zh-TW"/>
              </w:rPr>
            </w:pPr>
          </w:p>
          <w:p w:rsidR="00020889" w:rsidRDefault="00020889" w:rsidP="00020889">
            <w:pPr>
              <w:pStyle w:val="TableParagraph"/>
              <w:ind w:left="194" w:right="19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6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  <w:lang w:eastAsia="zh-TW"/>
              </w:rPr>
              <w:t>28</w:t>
            </w:r>
          </w:p>
          <w:p w:rsidR="00020889" w:rsidRDefault="00020889" w:rsidP="00020889">
            <w:pPr>
              <w:pStyle w:val="TableParagraph"/>
              <w:spacing w:before="45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二</w:t>
            </w:r>
            <w:r>
              <w:rPr>
                <w:sz w:val="24"/>
              </w:rPr>
              <w:t>) 1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020889" w:rsidRDefault="00020889" w:rsidP="00020889">
            <w:pPr>
              <w:pStyle w:val="TableParagraph"/>
              <w:spacing w:before="12" w:line="273" w:lineRule="auto"/>
              <w:ind w:left="196" w:right="194"/>
              <w:jc w:val="center"/>
              <w:rPr>
                <w:sz w:val="24"/>
              </w:rPr>
            </w:pPr>
            <w:r>
              <w:rPr>
                <w:sz w:val="24"/>
              </w:rPr>
              <w:t>至16: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0</w:t>
            </w:r>
          </w:p>
          <w:p w:rsidR="00020889" w:rsidRDefault="00020889" w:rsidP="00020889">
            <w:pPr>
              <w:pStyle w:val="TableParagraph"/>
              <w:spacing w:before="1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 xml:space="preserve"> 小時)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0889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培英</w:t>
            </w:r>
            <w:r w:rsidRPr="00D258BD">
              <w:rPr>
                <w:sz w:val="24"/>
                <w:szCs w:val="24"/>
                <w:lang w:eastAsia="zh-TW"/>
              </w:rPr>
              <w:t>國中</w:t>
            </w:r>
          </w:p>
          <w:p w:rsidR="00020889" w:rsidRPr="00D258BD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自造中心</w:t>
            </w:r>
            <w:r w:rsidRPr="00D258BD">
              <w:rPr>
                <w:sz w:val="24"/>
                <w:szCs w:val="24"/>
                <w:lang w:eastAsia="zh-TW"/>
              </w:rPr>
              <w:t>教室</w:t>
            </w:r>
          </w:p>
          <w:p w:rsidR="00020889" w:rsidRPr="00D258BD" w:rsidRDefault="00020889" w:rsidP="00020889">
            <w:pPr>
              <w:pStyle w:val="TableParagraph"/>
              <w:spacing w:before="59" w:line="237" w:lineRule="auto"/>
              <w:ind w:left="-3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Pr="00D258BD">
              <w:rPr>
                <w:sz w:val="24"/>
                <w:szCs w:val="24"/>
                <w:lang w:eastAsia="zh-TW"/>
              </w:rPr>
              <w:t>A102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9" w:rsidRPr="00D258BD" w:rsidRDefault="00020889" w:rsidP="00020889">
            <w:pPr>
              <w:pStyle w:val="TableParagraph"/>
              <w:spacing w:before="59" w:line="237" w:lineRule="auto"/>
              <w:ind w:left="0"/>
              <w:rPr>
                <w:sz w:val="24"/>
                <w:szCs w:val="24"/>
                <w:lang w:eastAsia="zh-TW"/>
              </w:rPr>
            </w:pPr>
            <w:r w:rsidRPr="00D258BD">
              <w:rPr>
                <w:rFonts w:hint="eastAsia"/>
                <w:sz w:val="24"/>
                <w:szCs w:val="24"/>
                <w:lang w:eastAsia="zh-TW"/>
              </w:rPr>
              <w:t>&lt;培英科技中心教師增能研習&gt;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女力創客自造：刺繡/手繡操作、電繡應用介紹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89" w:rsidRPr="00D258BD" w:rsidRDefault="00020889" w:rsidP="00A106D3">
            <w:pPr>
              <w:pStyle w:val="TableParagraph"/>
              <w:spacing w:before="59" w:line="237" w:lineRule="auto"/>
              <w:ind w:right="-8"/>
              <w:rPr>
                <w:sz w:val="24"/>
                <w:szCs w:val="24"/>
                <w:lang w:eastAsia="zh-TW"/>
              </w:rPr>
            </w:pPr>
            <w:r w:rsidRPr="00D258BD">
              <w:rPr>
                <w:sz w:val="24"/>
                <w:szCs w:val="24"/>
                <w:lang w:eastAsia="zh-TW"/>
              </w:rPr>
              <w:t>講師：</w:t>
            </w:r>
          </w:p>
          <w:p w:rsidR="00020889" w:rsidRPr="00020889" w:rsidRDefault="00020889" w:rsidP="00020889">
            <w:pPr>
              <w:pStyle w:val="TableParagraph"/>
              <w:spacing w:before="59" w:line="237" w:lineRule="auto"/>
              <w:ind w:right="-150"/>
              <w:rPr>
                <w:sz w:val="24"/>
                <w:szCs w:val="24"/>
                <w:lang w:eastAsia="zh-TW"/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</w:rPr>
              <w:t>培英國中</w:t>
            </w:r>
            <w:r w:rsidRPr="00020889">
              <w:rPr>
                <w:sz w:val="24"/>
                <w:szCs w:val="24"/>
                <w:lang w:eastAsia="zh-TW"/>
              </w:rPr>
              <w:t xml:space="preserve"> </w:t>
            </w:r>
          </w:p>
          <w:p w:rsidR="00020889" w:rsidRPr="00D258BD" w:rsidRDefault="00020889" w:rsidP="00020889">
            <w:pPr>
              <w:rPr>
                <w:sz w:val="24"/>
                <w:szCs w:val="24"/>
                <w:lang w:eastAsia="zh-TW"/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</w:rPr>
              <w:t xml:space="preserve">霜菀榆 </w:t>
            </w:r>
            <w:r w:rsidRPr="00D258BD">
              <w:rPr>
                <w:rFonts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889" w:rsidRDefault="00020889" w:rsidP="00020889">
            <w:pPr>
              <w:pStyle w:val="TableParagraph"/>
              <w:spacing w:before="73"/>
              <w:rPr>
                <w:sz w:val="24"/>
                <w:szCs w:val="24"/>
                <w:lang w:eastAsia="zh-TW"/>
              </w:rPr>
            </w:pPr>
            <w:r w:rsidRPr="0057429B">
              <w:rPr>
                <w:sz w:val="24"/>
                <w:szCs w:val="24"/>
                <w:lang w:eastAsia="zh-TW"/>
              </w:rPr>
              <w:t xml:space="preserve">人數上限 </w:t>
            </w:r>
            <w:r w:rsidRPr="001A0DB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18 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7429B">
              <w:rPr>
                <w:sz w:val="24"/>
                <w:szCs w:val="24"/>
                <w:lang w:eastAsia="zh-TW"/>
              </w:rPr>
              <w:t>人。</w:t>
            </w:r>
          </w:p>
          <w:p w:rsidR="00020889" w:rsidRPr="00020889" w:rsidRDefault="00020889" w:rsidP="00020889">
            <w:pPr>
              <w:pStyle w:val="TableParagraph"/>
              <w:spacing w:before="2" w:line="237" w:lineRule="auto"/>
              <w:ind w:right="-3"/>
              <w:rPr>
                <w:sz w:val="24"/>
                <w:szCs w:val="24"/>
                <w:lang w:eastAsia="zh-TW"/>
              </w:rPr>
            </w:pPr>
            <w:r w:rsidRPr="00020889">
              <w:rPr>
                <w:sz w:val="24"/>
                <w:szCs w:val="24"/>
                <w:lang w:eastAsia="zh-TW"/>
              </w:rPr>
              <w:t>本市科技</w:t>
            </w:r>
            <w:r w:rsidRPr="00020889">
              <w:rPr>
                <w:rFonts w:hint="eastAsia"/>
                <w:sz w:val="24"/>
                <w:szCs w:val="24"/>
                <w:lang w:eastAsia="zh-TW"/>
              </w:rPr>
              <w:t>領域</w:t>
            </w:r>
            <w:r w:rsidRPr="00020889">
              <w:rPr>
                <w:sz w:val="24"/>
                <w:szCs w:val="24"/>
                <w:lang w:eastAsia="zh-TW"/>
              </w:rPr>
              <w:t>教師</w:t>
            </w:r>
            <w:r>
              <w:rPr>
                <w:rFonts w:hint="eastAsia"/>
                <w:sz w:val="24"/>
                <w:szCs w:val="24"/>
                <w:lang w:eastAsia="zh-TW"/>
              </w:rPr>
              <w:t>優</w:t>
            </w:r>
            <w:r w:rsidRPr="00020889">
              <w:rPr>
                <w:sz w:val="24"/>
                <w:szCs w:val="24"/>
                <w:lang w:eastAsia="zh-TW"/>
              </w:rPr>
              <w:t>先。</w:t>
            </w:r>
          </w:p>
          <w:p w:rsidR="00020889" w:rsidRPr="00201C61" w:rsidRDefault="00020889" w:rsidP="00020889">
            <w:pPr>
              <w:pStyle w:val="TableParagraph"/>
              <w:spacing w:line="311" w:lineRule="exact"/>
              <w:ind w:left="0"/>
              <w:rPr>
                <w:sz w:val="24"/>
                <w:szCs w:val="24"/>
                <w:lang w:eastAsia="zh-TW"/>
              </w:rPr>
            </w:pPr>
            <w:r w:rsidRPr="00201C61">
              <w:rPr>
                <w:sz w:val="24"/>
                <w:szCs w:val="24"/>
                <w:lang w:eastAsia="zh-TW"/>
              </w:rPr>
              <w:t>◎全國教師在職進修網</w:t>
            </w:r>
          </w:p>
          <w:p w:rsidR="00020889" w:rsidRPr="00D258BD" w:rsidRDefault="00020889" w:rsidP="00020889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（課程代碼：</w:t>
            </w:r>
            <w:r w:rsidR="00F12D27" w:rsidRPr="00F12D27">
              <w:rPr>
                <w:color w:val="4F81BD" w:themeColor="accent1"/>
                <w:sz w:val="24"/>
                <w:szCs w:val="24"/>
                <w:lang w:eastAsia="zh-TW"/>
              </w:rPr>
              <w:t>3448740</w:t>
            </w:r>
            <w:r w:rsidRPr="001A0DBF">
              <w:rPr>
                <w:color w:val="4F81BD" w:themeColor="accent1"/>
                <w:sz w:val="24"/>
                <w:szCs w:val="24"/>
                <w:lang w:eastAsia="zh-TW"/>
              </w:rPr>
              <w:t>）</w:t>
            </w:r>
          </w:p>
        </w:tc>
      </w:tr>
      <w:tr w:rsidR="00020889" w:rsidTr="006D261E">
        <w:trPr>
          <w:trHeight w:val="1308"/>
        </w:trPr>
        <w:tc>
          <w:tcPr>
            <w:tcW w:w="1020" w:type="dxa"/>
            <w:vMerge/>
            <w:tcBorders>
              <w:right w:val="single" w:sz="4" w:space="0" w:color="000000"/>
            </w:tcBorders>
          </w:tcPr>
          <w:p w:rsidR="00020889" w:rsidRDefault="00020889" w:rsidP="00020889">
            <w:pPr>
              <w:pStyle w:val="TableParagraph"/>
              <w:ind w:left="0"/>
              <w:rPr>
                <w:sz w:val="24"/>
                <w:lang w:eastAsia="zh-TW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:rsidR="00020889" w:rsidRPr="00020889" w:rsidRDefault="00020889" w:rsidP="00020889">
            <w:pPr>
              <w:pStyle w:val="Web"/>
              <w:shd w:val="clear" w:color="auto" w:fill="FFFFFF"/>
              <w:spacing w:before="0" w:after="0"/>
              <w:rPr>
                <w:rFonts w:ascii="標楷體" w:eastAsia="標楷體" w:hAnsi="標楷體"/>
              </w:rPr>
            </w:pPr>
            <w:r w:rsidRPr="00D258BD">
              <w:rPr>
                <w:rFonts w:ascii="標楷體" w:eastAsia="標楷體" w:hAnsi="標楷體" w:hint="eastAsia"/>
              </w:rPr>
              <w:t>【課程內容簡介】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一、刺繡基本介紹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1.傳統刺繡工藝歷史及演進。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2.電繡與手繡的應用。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二、手繡實作</w:t>
            </w:r>
          </w:p>
          <w:p w:rsidR="00020889" w:rsidRP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1.基本工具及繡法介紹。</w:t>
            </w:r>
          </w:p>
          <w:p w:rsidR="00020889" w:rsidRDefault="00020889" w:rsidP="00020889">
            <w:pPr>
              <w:rPr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020889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2.繪製「一棵小樹」設計圖，並手繡該設計圖。</w:t>
            </w:r>
          </w:p>
          <w:p w:rsidR="00A106D3" w:rsidRPr="00D258BD" w:rsidRDefault="00A106D3" w:rsidP="00020889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&lt;教師</w:t>
            </w:r>
            <w:r w:rsidRPr="00A106D3">
              <w:rPr>
                <w:rFonts w:hint="eastAsia"/>
                <w:sz w:val="24"/>
                <w:szCs w:val="24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可帶自己的布包或有破損的衣物&gt;</w:t>
            </w:r>
          </w:p>
        </w:tc>
      </w:tr>
    </w:tbl>
    <w:p w:rsidR="008F4347" w:rsidRDefault="008F4347" w:rsidP="008F4347">
      <w:pPr>
        <w:spacing w:before="9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 </w:t>
      </w:r>
      <w:r w:rsidR="00201C61">
        <w:rPr>
          <w:rFonts w:hint="eastAsia"/>
          <w:sz w:val="24"/>
          <w:lang w:eastAsia="zh-TW"/>
        </w:rPr>
        <w:t>柒</w:t>
      </w:r>
      <w:r w:rsidR="006A2F3C">
        <w:rPr>
          <w:sz w:val="24"/>
          <w:lang w:eastAsia="zh-TW"/>
        </w:rPr>
        <w:t>、報名起訖：</w:t>
      </w:r>
      <w:r>
        <w:rPr>
          <w:rFonts w:hint="eastAsia"/>
          <w:sz w:val="24"/>
          <w:lang w:eastAsia="zh-TW"/>
        </w:rPr>
        <w:t>111年</w:t>
      </w:r>
      <w:r w:rsidR="0063478F">
        <w:rPr>
          <w:rFonts w:hint="eastAsia"/>
          <w:sz w:val="24"/>
          <w:lang w:eastAsia="zh-TW"/>
        </w:rPr>
        <w:t>5</w:t>
      </w:r>
      <w:r w:rsidR="006A2F3C">
        <w:rPr>
          <w:sz w:val="24"/>
          <w:lang w:eastAsia="zh-TW"/>
        </w:rPr>
        <w:t>月</w:t>
      </w:r>
      <w:r w:rsidR="0063478F">
        <w:rPr>
          <w:rFonts w:hint="eastAsia"/>
          <w:sz w:val="24"/>
          <w:lang w:eastAsia="zh-TW"/>
        </w:rPr>
        <w:t>23</w:t>
      </w:r>
      <w:r w:rsidR="006A2F3C">
        <w:rPr>
          <w:sz w:val="24"/>
          <w:lang w:eastAsia="zh-TW"/>
        </w:rPr>
        <w:t>日起至研習開始前一天至「</w:t>
      </w:r>
      <w:r w:rsidR="006A2F3C">
        <w:rPr>
          <w:b/>
          <w:sz w:val="24"/>
          <w:lang w:eastAsia="zh-TW"/>
        </w:rPr>
        <w:t>全國教師在職進修網</w:t>
      </w:r>
      <w:r w:rsidR="006A2F3C">
        <w:rPr>
          <w:sz w:val="24"/>
          <w:lang w:eastAsia="zh-TW"/>
        </w:rPr>
        <w:t>」報名</w:t>
      </w:r>
      <w:r>
        <w:rPr>
          <w:rFonts w:hint="eastAsia"/>
          <w:sz w:val="24"/>
          <w:lang w:eastAsia="zh-TW"/>
        </w:rPr>
        <w:t xml:space="preserve">，因材料 </w:t>
      </w:r>
    </w:p>
    <w:p w:rsidR="00202788" w:rsidRDefault="008F4347" w:rsidP="008F4347">
      <w:pPr>
        <w:spacing w:before="9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        限制，不開放現場報名</w:t>
      </w:r>
      <w:r w:rsidR="006A2F3C">
        <w:rPr>
          <w:sz w:val="24"/>
          <w:lang w:eastAsia="zh-TW"/>
        </w:rPr>
        <w:t>。</w:t>
      </w:r>
    </w:p>
    <w:p w:rsidR="00202788" w:rsidRDefault="00201C61">
      <w:pPr>
        <w:pStyle w:val="a3"/>
        <w:spacing w:before="17"/>
        <w:rPr>
          <w:lang w:eastAsia="zh-TW"/>
        </w:rPr>
      </w:pPr>
      <w:r>
        <w:rPr>
          <w:rFonts w:hint="eastAsia"/>
          <w:lang w:eastAsia="zh-TW"/>
        </w:rPr>
        <w:t>捌</w:t>
      </w:r>
      <w:r w:rsidR="006A2F3C">
        <w:rPr>
          <w:lang w:eastAsia="zh-TW"/>
        </w:rPr>
        <w:t>、參加對象：邀請全市中、小學教師參加。</w:t>
      </w:r>
    </w:p>
    <w:p w:rsidR="00202788" w:rsidRDefault="00201C61">
      <w:pPr>
        <w:pStyle w:val="a3"/>
        <w:spacing w:before="86"/>
        <w:rPr>
          <w:lang w:eastAsia="zh-TW"/>
        </w:rPr>
      </w:pPr>
      <w:r>
        <w:rPr>
          <w:rFonts w:hint="eastAsia"/>
          <w:lang w:eastAsia="zh-TW"/>
        </w:rPr>
        <w:t>玖</w:t>
      </w:r>
      <w:r>
        <w:rPr>
          <w:lang w:eastAsia="zh-TW"/>
        </w:rPr>
        <w:t>、參與教師及承辦單位相關工作人員給予公假登記</w:t>
      </w:r>
      <w:r w:rsidR="006A2F3C">
        <w:rPr>
          <w:lang w:eastAsia="zh-TW"/>
        </w:rPr>
        <w:t>。</w:t>
      </w:r>
    </w:p>
    <w:p w:rsidR="00202788" w:rsidRDefault="003A18C1" w:rsidP="00201C61">
      <w:pPr>
        <w:pStyle w:val="a3"/>
        <w:spacing w:before="86" w:line="304" w:lineRule="auto"/>
        <w:ind w:left="567" w:right="137" w:hanging="455"/>
        <w:rPr>
          <w:lang w:eastAsia="zh-TW"/>
        </w:rPr>
      </w:pPr>
      <w:r>
        <w:rPr>
          <w:lang w:eastAsia="zh-TW"/>
        </w:rPr>
        <w:t>拾</w:t>
      </w:r>
      <w:r w:rsidR="006A2F3C">
        <w:rPr>
          <w:lang w:eastAsia="zh-TW"/>
        </w:rPr>
        <w:t>、因應新冠肺炎防疫規定，請參加人員入校</w:t>
      </w:r>
      <w:r w:rsidR="00201C61">
        <w:rPr>
          <w:rFonts w:hint="eastAsia"/>
          <w:lang w:eastAsia="zh-TW"/>
        </w:rPr>
        <w:t>配戴口罩，</w:t>
      </w:r>
      <w:r w:rsidR="006A2F3C">
        <w:rPr>
          <w:lang w:eastAsia="zh-TW"/>
        </w:rPr>
        <w:t>請檢附</w:t>
      </w:r>
      <w:r w:rsidR="006A2F3C">
        <w:rPr>
          <w:b/>
          <w:lang w:eastAsia="zh-TW"/>
        </w:rPr>
        <w:t>疫苗黃卡</w:t>
      </w:r>
      <w:r w:rsidR="006A2F3C">
        <w:rPr>
          <w:lang w:eastAsia="zh-TW"/>
        </w:rPr>
        <w:t>或其電子檔，若無請檢附研習三天內快篩陰性證明。</w:t>
      </w:r>
    </w:p>
    <w:p w:rsidR="00202788" w:rsidRDefault="00201C61">
      <w:pPr>
        <w:pStyle w:val="a3"/>
        <w:spacing w:before="21"/>
        <w:rPr>
          <w:lang w:eastAsia="zh-TW"/>
        </w:rPr>
      </w:pPr>
      <w:r>
        <w:rPr>
          <w:lang w:eastAsia="zh-TW"/>
        </w:rPr>
        <w:t>壹拾</w:t>
      </w:r>
      <w:r>
        <w:rPr>
          <w:rFonts w:hint="eastAsia"/>
          <w:lang w:eastAsia="zh-TW"/>
        </w:rPr>
        <w:t>壹</w:t>
      </w:r>
      <w:r w:rsidR="006A2F3C">
        <w:rPr>
          <w:lang w:eastAsia="zh-TW"/>
        </w:rPr>
        <w:t>、本計畫經新竹市政府教育處核定後公布實施，如有未盡事宜，得另行補充修正。</w:t>
      </w: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>
      <w:pPr>
        <w:pStyle w:val="a3"/>
        <w:spacing w:before="21"/>
        <w:rPr>
          <w:lang w:eastAsia="zh-TW"/>
        </w:rPr>
      </w:pPr>
    </w:p>
    <w:p w:rsidR="009F40C0" w:rsidRDefault="009F40C0" w:rsidP="001A0DBF">
      <w:pPr>
        <w:pStyle w:val="a3"/>
        <w:spacing w:before="21"/>
        <w:ind w:left="0"/>
        <w:rPr>
          <w:lang w:eastAsia="zh-TW"/>
        </w:rPr>
      </w:pPr>
    </w:p>
    <w:p w:rsidR="009F40C0" w:rsidRPr="001A0DBF" w:rsidRDefault="009F40C0" w:rsidP="001A0DBF">
      <w:pPr>
        <w:jc w:val="center"/>
        <w:rPr>
          <w:b/>
          <w:sz w:val="28"/>
        </w:rPr>
      </w:pPr>
      <w:r w:rsidRPr="001A0DBF">
        <w:rPr>
          <w:b/>
          <w:sz w:val="28"/>
        </w:rPr>
        <w:t>新竹市培英自造科技及教育中心</w:t>
      </w:r>
    </w:p>
    <w:p w:rsidR="009F40C0" w:rsidRPr="001A0DBF" w:rsidRDefault="009F40C0" w:rsidP="009F40C0">
      <w:pPr>
        <w:jc w:val="center"/>
        <w:rPr>
          <w:b/>
          <w:sz w:val="28"/>
          <w:szCs w:val="28"/>
          <w:lang w:val="zh-TW"/>
        </w:rPr>
      </w:pPr>
      <w:r w:rsidRPr="001A0DBF">
        <w:rPr>
          <w:b/>
          <w:sz w:val="28"/>
          <w:szCs w:val="28"/>
          <w:lang w:val="zh-TW"/>
        </w:rPr>
        <w:t>教師增能研習課程</w:t>
      </w:r>
    </w:p>
    <w:tbl>
      <w:tblPr>
        <w:tblStyle w:val="TableNormal"/>
        <w:tblW w:w="98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1268"/>
        <w:gridCol w:w="2560"/>
        <w:gridCol w:w="1701"/>
        <w:gridCol w:w="2641"/>
      </w:tblGrid>
      <w:tr w:rsidR="009F40C0" w:rsidTr="006711BF">
        <w:trPr>
          <w:trHeight w:val="4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STEAM課程分享暨手搖TT仿生獸工作坊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領域/科目別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生活科技</w:t>
            </w:r>
          </w:p>
        </w:tc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辦理時間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111/6/14(二) 下午1:30~4:30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授課講師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林玉榮</w:t>
            </w:r>
          </w:p>
        </w:tc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適合授課對象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國中/</w:t>
            </w:r>
            <w:r w:rsidR="00F12D27">
              <w:rPr>
                <w:rFonts w:hint="eastAsia"/>
                <w:sz w:val="24"/>
                <w:szCs w:val="24"/>
                <w:lang w:val="zh-TW" w:eastAsia="zh-TW"/>
              </w:rPr>
              <w:t>國</w:t>
            </w:r>
            <w:r w:rsidRPr="001A0DBF">
              <w:rPr>
                <w:sz w:val="24"/>
                <w:szCs w:val="24"/>
                <w:lang w:val="zh-TW"/>
              </w:rPr>
              <w:t>小2-6年級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教學時數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3小時</w:t>
            </w:r>
          </w:p>
        </w:tc>
      </w:tr>
      <w:tr w:rsidR="009F40C0" w:rsidTr="006711BF">
        <w:trPr>
          <w:trHeight w:val="49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教學設備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1.手工具：銲槍、熱融膠槍、尖嘴鉗、斜口鉗、剪刀。</w:t>
            </w:r>
            <w:r w:rsidRPr="001A0DBF">
              <w:rPr>
                <w:sz w:val="24"/>
                <w:szCs w:val="24"/>
                <w:lang w:val="zh-TW" w:eastAsia="zh-TW"/>
              </w:rPr>
              <w:br/>
            </w:r>
            <w:r w:rsidRPr="001A0DBF">
              <w:rPr>
                <w:sz w:val="24"/>
                <w:szCs w:val="24"/>
                <w:lang w:val="zh-TW"/>
              </w:rPr>
              <w:t>2.投影機。</w:t>
            </w:r>
          </w:p>
        </w:tc>
      </w:tr>
      <w:tr w:rsidR="009F40C0" w:rsidTr="006711BF">
        <w:trPr>
          <w:trHeight w:val="9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活動內容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1. STEAM課程分享，雷射加工在教學上的應用。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2. 鋼珠機關</w:t>
            </w:r>
            <w:r w:rsidR="001A0DBF">
              <w:rPr>
                <w:rFonts w:hint="eastAsia"/>
                <w:sz w:val="24"/>
                <w:szCs w:val="24"/>
                <w:lang w:val="zh-TW" w:eastAsia="zh-TW"/>
              </w:rPr>
              <w:t>展示分享</w:t>
            </w:r>
            <w:r w:rsidRPr="001A0DBF">
              <w:rPr>
                <w:sz w:val="24"/>
                <w:szCs w:val="24"/>
                <w:lang w:val="zh-TW" w:eastAsia="zh-TW"/>
              </w:rPr>
              <w:t>。</w:t>
            </w:r>
          </w:p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3. 手搖TT馬達仿</w:t>
            </w:r>
            <w:r w:rsidR="001A0DBF">
              <w:rPr>
                <w:rFonts w:hint="eastAsia"/>
                <w:sz w:val="24"/>
                <w:szCs w:val="24"/>
                <w:lang w:val="zh-TW" w:eastAsia="zh-TW"/>
              </w:rPr>
              <w:t>生</w:t>
            </w:r>
            <w:r w:rsidRPr="001A0DBF">
              <w:rPr>
                <w:sz w:val="24"/>
                <w:szCs w:val="24"/>
                <w:lang w:val="zh-TW" w:eastAsia="zh-TW"/>
              </w:rPr>
              <w:t>獸實作。</w:t>
            </w:r>
          </w:p>
        </w:tc>
      </w:tr>
      <w:tr w:rsidR="009F40C0" w:rsidTr="006711BF">
        <w:trPr>
          <w:trHeight w:val="3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學習目標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line="240" w:lineRule="auto"/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激發持續學習科技及科技設計的興趣；培養科技知識與產品使用的技能。</w:t>
            </w:r>
          </w:p>
        </w:tc>
      </w:tr>
      <w:tr w:rsidR="009F40C0" w:rsidTr="006711BF">
        <w:trPr>
          <w:trHeight w:val="49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jc w:val="center"/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val="zh-TW"/>
              </w:rPr>
              <w:t>與課程綱要的對應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核心素養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科-J-A3 利用科技資源，擬定與執行科技專題活動。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科-J-B3 了解美感應用於科技的特質，並進行科技創作與分享。</w:t>
            </w:r>
          </w:p>
        </w:tc>
      </w:tr>
      <w:tr w:rsidR="009F40C0" w:rsidTr="006711BF">
        <w:trPr>
          <w:trHeight w:val="121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C0" w:rsidRPr="001A0DBF" w:rsidRDefault="009F40C0" w:rsidP="006711B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widowControl/>
              <w:rPr>
                <w:sz w:val="24"/>
                <w:szCs w:val="24"/>
                <w:lang w:val="zh-TW" w:eastAsia="zh-TW"/>
              </w:rPr>
            </w:pPr>
            <w:r w:rsidRPr="001A0DBF">
              <w:rPr>
                <w:sz w:val="24"/>
                <w:szCs w:val="24"/>
                <w:lang w:val="zh-TW" w:eastAsia="zh-TW"/>
              </w:rPr>
              <w:t>生 P-IV-7 產品的設計與發展。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P-IV-1 創意思考的方法。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P-IV-4 設計的流程。</w:t>
            </w:r>
            <w:r w:rsidRPr="001A0DBF">
              <w:rPr>
                <w:sz w:val="24"/>
                <w:szCs w:val="24"/>
                <w:lang w:val="zh-TW" w:eastAsia="zh-TW"/>
              </w:rPr>
              <w:br/>
              <w:t>生 P-IV-7 產品的設計與發展。</w:t>
            </w:r>
          </w:p>
        </w:tc>
      </w:tr>
      <w:tr w:rsidR="009F40C0" w:rsidTr="006711BF">
        <w:trPr>
          <w:trHeight w:val="267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40C0" w:rsidRPr="001A0DBF" w:rsidRDefault="009F40C0" w:rsidP="006711B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0C0" w:rsidRPr="001A0DBF" w:rsidRDefault="009F40C0" w:rsidP="006711BF">
            <w:pPr>
              <w:rPr>
                <w:sz w:val="24"/>
                <w:szCs w:val="24"/>
                <w:lang w:val="zh-TW"/>
              </w:rPr>
            </w:pPr>
            <w:r w:rsidRPr="001A0DBF">
              <w:rPr>
                <w:sz w:val="24"/>
                <w:szCs w:val="24"/>
                <w:lang w:val="zh-TW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0C0" w:rsidRPr="001A0DBF" w:rsidRDefault="009F40C0" w:rsidP="006711BF">
            <w:pPr>
              <w:pStyle w:val="a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c-IV-1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能運用設計流程，實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際設計並製作科技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產品以解決問題。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k-IV-2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能了解科技產品的基本原理、發展歷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程、與創新關鍵。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c-IV-1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能運用設計流程，實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際設計並製作科技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產品以解決問題。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設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A0DBF">
              <w:rPr>
                <w:rFonts w:ascii="Arial Unicode MS" w:eastAsia="標楷體" w:hAnsi="Arial Unicode MS" w:cs="Arial Unicode MS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c-IV-2</w:t>
            </w:r>
            <w:r w:rsidRPr="001A0DBF">
              <w:rPr>
                <w:rFonts w:ascii="Arial Unicode MS" w:eastAsia="標楷體" w:hAnsi="Arial Unicode MS" w:cs="Arial Unicode MS" w:hint="eastAsia"/>
                <w:kern w:val="3"/>
                <w:u w:color="000000"/>
                <w:lang w:val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能在實作活動中展現創新思考的能力。</w:t>
            </w:r>
          </w:p>
        </w:tc>
      </w:tr>
    </w:tbl>
    <w:p w:rsidR="009F40C0" w:rsidRDefault="009F40C0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>
      <w:pPr>
        <w:pStyle w:val="a3"/>
        <w:spacing w:before="21"/>
        <w:rPr>
          <w:sz w:val="22"/>
          <w:szCs w:val="22"/>
          <w:lang w:eastAsia="zh-TW"/>
        </w:rPr>
      </w:pPr>
    </w:p>
    <w:p w:rsidR="001A0DBF" w:rsidRDefault="001A0DBF" w:rsidP="001A0DBF">
      <w:pPr>
        <w:pStyle w:val="a3"/>
        <w:spacing w:before="21"/>
        <w:ind w:left="0"/>
        <w:rPr>
          <w:sz w:val="22"/>
          <w:szCs w:val="22"/>
          <w:lang w:eastAsia="zh-TW"/>
        </w:rPr>
      </w:pPr>
    </w:p>
    <w:p w:rsidR="001A0DBF" w:rsidRPr="00CB7A7E" w:rsidRDefault="001A0DBF" w:rsidP="001A0DBF">
      <w:pPr>
        <w:jc w:val="center"/>
        <w:rPr>
          <w:b/>
          <w:sz w:val="28"/>
        </w:rPr>
      </w:pPr>
      <w:r w:rsidRPr="00CB7A7E">
        <w:rPr>
          <w:rFonts w:hint="eastAsia"/>
          <w:b/>
          <w:sz w:val="28"/>
        </w:rPr>
        <w:t>新竹市培英自造科技及教育中心</w:t>
      </w:r>
    </w:p>
    <w:p w:rsidR="001A0DBF" w:rsidRPr="00CB7A7E" w:rsidRDefault="001A0DBF" w:rsidP="001A0DBF">
      <w:pPr>
        <w:jc w:val="center"/>
        <w:rPr>
          <w:b/>
          <w:sz w:val="28"/>
        </w:rPr>
      </w:pPr>
      <w:r w:rsidRPr="00CB7A7E">
        <w:rPr>
          <w:rFonts w:hint="eastAsia"/>
          <w:b/>
          <w:sz w:val="28"/>
        </w:rPr>
        <w:t>教師增能研習課程</w:t>
      </w:r>
    </w:p>
    <w:tbl>
      <w:tblPr>
        <w:tblW w:w="98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268"/>
        <w:gridCol w:w="2560"/>
        <w:gridCol w:w="1701"/>
        <w:gridCol w:w="2641"/>
      </w:tblGrid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課程主題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女力創客自造：刺繡/手繡操作、電繡應用介紹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領域</w:t>
            </w:r>
            <w:r w:rsidRPr="001A0DBF">
              <w:rPr>
                <w:sz w:val="24"/>
                <w:szCs w:val="24"/>
              </w:rPr>
              <w:t>/</w:t>
            </w:r>
            <w:r w:rsidRPr="001A0DBF">
              <w:rPr>
                <w:sz w:val="24"/>
                <w:szCs w:val="24"/>
                <w:lang w:eastAsia="zh-HK"/>
              </w:rPr>
              <w:t>科目別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生活科技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辦理時間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111/</w:t>
            </w:r>
            <w:r w:rsidRPr="001A0DBF">
              <w:rPr>
                <w:sz w:val="24"/>
                <w:szCs w:val="24"/>
              </w:rPr>
              <w:t>6</w:t>
            </w:r>
            <w:r w:rsidRPr="001A0DBF">
              <w:rPr>
                <w:rFonts w:hint="eastAsia"/>
                <w:sz w:val="24"/>
                <w:szCs w:val="24"/>
              </w:rPr>
              <w:t>/2</w:t>
            </w:r>
            <w:r w:rsidRPr="001A0DBF">
              <w:rPr>
                <w:sz w:val="24"/>
                <w:szCs w:val="24"/>
              </w:rPr>
              <w:t>8</w:t>
            </w:r>
            <w:r w:rsidRPr="001A0DBF">
              <w:rPr>
                <w:rFonts w:hint="eastAsia"/>
                <w:sz w:val="24"/>
                <w:szCs w:val="24"/>
              </w:rPr>
              <w:t>(二) 下午1:30~4:30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授課講師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霜菀榆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適合授課對象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國中八、九年級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教學時數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rFonts w:hint="eastAsia"/>
                <w:sz w:val="24"/>
                <w:szCs w:val="24"/>
              </w:rPr>
              <w:t>3小時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教學設備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手繡針線、胚布、繡框、現成布包、縫紉機、電繡機。</w:t>
            </w:r>
            <w:r w:rsidRPr="001A0DBF">
              <w:rPr>
                <w:sz w:val="24"/>
                <w:szCs w:val="24"/>
                <w:lang w:eastAsia="zh-TW"/>
              </w:rPr>
              <w:br/>
            </w:r>
            <w:r w:rsidRPr="001A0DBF">
              <w:rPr>
                <w:rFonts w:hint="eastAsia"/>
                <w:sz w:val="24"/>
                <w:szCs w:val="24"/>
                <w:lang w:eastAsia="zh-TW"/>
              </w:rPr>
              <w:t>(可帶自己的布包或有破損的衣物)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rFonts w:hint="eastAsia"/>
                <w:sz w:val="24"/>
                <w:szCs w:val="24"/>
                <w:lang w:eastAsia="zh-HK"/>
              </w:rPr>
              <w:t>活動內容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一、刺繡基本介紹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1.傳統刺繡工藝歷史及演進。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2.電繡與手繡的應用。</w:t>
            </w:r>
          </w:p>
          <w:p w:rsidR="001A0DBF" w:rsidRPr="001A0DBF" w:rsidRDefault="001A0DBF" w:rsidP="006711BF">
            <w:pPr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二、手繡實作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1.基本工具及繡法介紹。</w:t>
            </w:r>
          </w:p>
          <w:p w:rsidR="001A0DBF" w:rsidRPr="001A0DBF" w:rsidRDefault="001A0DBF" w:rsidP="006711BF">
            <w:pPr>
              <w:ind w:leftChars="200" w:left="440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2.繪製「一棵小樹」設計圖，並手繡該設計圖。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學習目標</w:t>
            </w:r>
          </w:p>
        </w:tc>
        <w:tc>
          <w:tcPr>
            <w:tcW w:w="8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jc w:val="both"/>
              <w:rPr>
                <w:sz w:val="24"/>
                <w:szCs w:val="24"/>
                <w:lang w:eastAsia="zh-TW"/>
              </w:rPr>
            </w:pPr>
            <w:r w:rsidRPr="001A0DBF">
              <w:rPr>
                <w:rFonts w:hint="eastAsia"/>
                <w:sz w:val="24"/>
                <w:szCs w:val="24"/>
                <w:lang w:eastAsia="zh-TW"/>
              </w:rPr>
              <w:t>生活科技與綜合領域教學，讓學生將手作與科技知識應用於生活中。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與課程綱要的對應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eastAsia="zh-HK"/>
              </w:rPr>
              <w:t>核心素養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科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-J-A1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具備良好的科技態度，並能應用科技知能，以啟發自我潛能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科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-J-B3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了解美感應用於科技的特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質，並進行科技創作與分享。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  <w:lang w:eastAsia="zh-HK"/>
              </w:rPr>
            </w:pPr>
            <w:r w:rsidRPr="001A0DBF">
              <w:rPr>
                <w:sz w:val="24"/>
                <w:szCs w:val="24"/>
                <w:lang w:eastAsia="zh-HK"/>
              </w:rPr>
              <w:t>學習表現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運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a-IV-3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能具備探索資訊科技之興趣，不受性別的限制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設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a-IV-1 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能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主動參與科技實作活動及試探興趣，不受性別的限制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設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 xml:space="preserve">2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能具有正確的科技價值觀，並適當選用科技產品。</w:t>
            </w:r>
          </w:p>
        </w:tc>
      </w:tr>
      <w:tr w:rsidR="001A0DBF" w:rsidRPr="00CB7A7E" w:rsidTr="006711BF">
        <w:trPr>
          <w:trHeight w:val="344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jc w:val="center"/>
              <w:rPr>
                <w:sz w:val="24"/>
                <w:szCs w:val="24"/>
                <w:lang w:eastAsia="zh-HK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A0DBF" w:rsidRPr="001A0DBF" w:rsidRDefault="001A0DBF" w:rsidP="006711BF">
            <w:pPr>
              <w:rPr>
                <w:sz w:val="24"/>
                <w:szCs w:val="24"/>
              </w:rPr>
            </w:pPr>
            <w:r w:rsidRPr="001A0DBF">
              <w:rPr>
                <w:sz w:val="24"/>
                <w:szCs w:val="24"/>
                <w:lang w:eastAsia="zh-HK"/>
              </w:rPr>
              <w:t>學習內容</w:t>
            </w:r>
          </w:p>
        </w:tc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a-IV-1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日常科技產品的選用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P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-IV-7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產品的設計與發展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p-IV-2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設計圖的繪製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>。</w:t>
            </w:r>
          </w:p>
          <w:p w:rsidR="001A0DBF" w:rsidRPr="001A0DBF" w:rsidRDefault="001A0DBF" w:rsidP="006711BF">
            <w:pPr>
              <w:widowControl/>
              <w:shd w:val="clear" w:color="auto" w:fill="FFFFFF"/>
              <w:autoSpaceDN/>
              <w:rPr>
                <w:rFonts w:ascii="Segoe UI Historic" w:hAnsi="Segoe UI Historic" w:cs="Segoe UI Historic"/>
                <w:color w:val="050505"/>
                <w:sz w:val="24"/>
                <w:szCs w:val="24"/>
                <w:lang w:eastAsia="zh-TW"/>
              </w:rPr>
            </w:pP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生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p-IV-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3</w:t>
            </w:r>
            <w:r w:rsidRPr="001A0DBF">
              <w:rPr>
                <w:rFonts w:ascii="inherit" w:hAnsi="inherit" w:cs="Segoe UI Historic"/>
                <w:bCs/>
                <w:color w:val="050505"/>
                <w:sz w:val="24"/>
                <w:szCs w:val="24"/>
                <w:lang w:eastAsia="zh-TW"/>
              </w:rPr>
              <w:t xml:space="preserve"> </w:t>
            </w:r>
            <w:r w:rsidRPr="001A0DBF">
              <w:rPr>
                <w:rFonts w:ascii="inherit" w:hAnsi="inherit" w:cs="Segoe UI Historic" w:hint="eastAsia"/>
                <w:bCs/>
                <w:color w:val="050505"/>
                <w:sz w:val="24"/>
                <w:szCs w:val="24"/>
                <w:lang w:eastAsia="zh-TW"/>
              </w:rPr>
              <w:t>手工具的操作與使用。</w:t>
            </w:r>
          </w:p>
        </w:tc>
      </w:tr>
    </w:tbl>
    <w:p w:rsidR="001A0DBF" w:rsidRDefault="001A0DBF" w:rsidP="001A0DBF">
      <w:pPr>
        <w:widowControl/>
        <w:rPr>
          <w:color w:val="FF0000"/>
          <w:lang w:eastAsia="zh-HK"/>
        </w:rPr>
      </w:pPr>
    </w:p>
    <w:p w:rsidR="001A0DBF" w:rsidRPr="001A0DBF" w:rsidRDefault="001A0DBF">
      <w:pPr>
        <w:pStyle w:val="a3"/>
        <w:spacing w:before="21"/>
        <w:rPr>
          <w:lang w:eastAsia="zh-TW"/>
        </w:rPr>
      </w:pPr>
    </w:p>
    <w:sectPr w:rsidR="001A0DBF" w:rsidRPr="001A0DBF" w:rsidSect="001A0DBF">
      <w:pgSz w:w="11930" w:h="16850"/>
      <w:pgMar w:top="851" w:right="104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A7" w:rsidRDefault="001363A7" w:rsidP="00F134EA">
      <w:r>
        <w:separator/>
      </w:r>
    </w:p>
  </w:endnote>
  <w:endnote w:type="continuationSeparator" w:id="0">
    <w:p w:rsidR="001363A7" w:rsidRDefault="001363A7" w:rsidP="00F1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A7" w:rsidRDefault="001363A7" w:rsidP="00F134EA">
      <w:r>
        <w:separator/>
      </w:r>
    </w:p>
  </w:footnote>
  <w:footnote w:type="continuationSeparator" w:id="0">
    <w:p w:rsidR="001363A7" w:rsidRDefault="001363A7" w:rsidP="00F1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88"/>
    <w:rsid w:val="00020889"/>
    <w:rsid w:val="000561CB"/>
    <w:rsid w:val="001363A7"/>
    <w:rsid w:val="001A0DBF"/>
    <w:rsid w:val="001A0FD4"/>
    <w:rsid w:val="001F51B2"/>
    <w:rsid w:val="00201C61"/>
    <w:rsid w:val="00202788"/>
    <w:rsid w:val="0027277F"/>
    <w:rsid w:val="003348C9"/>
    <w:rsid w:val="003A18C1"/>
    <w:rsid w:val="003F56DA"/>
    <w:rsid w:val="003F7390"/>
    <w:rsid w:val="0057429B"/>
    <w:rsid w:val="0063478F"/>
    <w:rsid w:val="006A0580"/>
    <w:rsid w:val="006A2F3C"/>
    <w:rsid w:val="006E2869"/>
    <w:rsid w:val="007A6D5D"/>
    <w:rsid w:val="007A7CE4"/>
    <w:rsid w:val="007D6925"/>
    <w:rsid w:val="007E54E7"/>
    <w:rsid w:val="00800E83"/>
    <w:rsid w:val="0084765B"/>
    <w:rsid w:val="008F4347"/>
    <w:rsid w:val="009B771D"/>
    <w:rsid w:val="009D6EEC"/>
    <w:rsid w:val="009F40C0"/>
    <w:rsid w:val="00A106D3"/>
    <w:rsid w:val="00A24CDD"/>
    <w:rsid w:val="00AB1F4F"/>
    <w:rsid w:val="00C86EFB"/>
    <w:rsid w:val="00D258BD"/>
    <w:rsid w:val="00F12D27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013AA-DE34-42E4-AA48-1211582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-1"/>
    </w:pPr>
  </w:style>
  <w:style w:type="paragraph" w:styleId="a5">
    <w:name w:val="header"/>
    <w:basedOn w:val="a"/>
    <w:link w:val="a6"/>
    <w:uiPriority w:val="99"/>
    <w:unhideWhenUsed/>
    <w:rsid w:val="00F1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4EA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34EA"/>
    <w:rPr>
      <w:rFonts w:ascii="標楷體" w:eastAsia="標楷體" w:hAnsi="標楷體" w:cs="標楷體"/>
      <w:sz w:val="20"/>
      <w:szCs w:val="20"/>
    </w:rPr>
  </w:style>
  <w:style w:type="paragraph" w:styleId="Web">
    <w:name w:val="Normal (Web)"/>
    <w:basedOn w:val="a"/>
    <w:uiPriority w:val="99"/>
    <w:unhideWhenUsed/>
    <w:rsid w:val="000561C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a9">
    <w:name w:val="預設值"/>
    <w:rsid w:val="009F40C0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PingFang TC Regular" w:eastAsia="PingFang TC Regular" w:hAnsi="PingFang TC Regular" w:cs="PingFang TC Regular"/>
      <w:color w:val="00000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2022-05-27T07:45:00Z</dcterms:created>
  <dcterms:modified xsi:type="dcterms:W3CDTF">2022-05-27T07:45:00Z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